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57EEC" w14:textId="442A6A32" w:rsidR="0004360F" w:rsidRDefault="004A4D9E">
      <w:pPr>
        <w:rPr>
          <w:rFonts w:ascii="Times New Roman" w:hAnsi="Times New Roman" w:cs="Times New Roman"/>
          <w:b/>
          <w:bCs/>
          <w:sz w:val="56"/>
          <w:szCs w:val="56"/>
        </w:rPr>
      </w:pPr>
      <w:r w:rsidRPr="004A4D9E">
        <w:rPr>
          <w:rFonts w:ascii="Times New Roman" w:hAnsi="Times New Roman" w:cs="Times New Roman"/>
          <w:b/>
          <w:bCs/>
          <w:sz w:val="56"/>
          <w:szCs w:val="56"/>
        </w:rPr>
        <w:t xml:space="preserve">Väderstad lancerer E-Connect – En ny æra inden for smart </w:t>
      </w:r>
      <w:proofErr w:type="spellStart"/>
      <w:r w:rsidRPr="004A4D9E">
        <w:rPr>
          <w:rFonts w:ascii="Times New Roman" w:hAnsi="Times New Roman" w:cs="Times New Roman"/>
          <w:b/>
          <w:bCs/>
          <w:sz w:val="56"/>
          <w:szCs w:val="56"/>
        </w:rPr>
        <w:t>farming</w:t>
      </w:r>
      <w:proofErr w:type="spellEnd"/>
    </w:p>
    <w:p w14:paraId="5BBE46B8" w14:textId="09E63510" w:rsidR="004A4D9E" w:rsidRDefault="004A4D9E">
      <w:pPr>
        <w:rPr>
          <w:rFonts w:ascii="Times New Roman" w:hAnsi="Times New Roman" w:cs="Times New Roman"/>
          <w:sz w:val="28"/>
          <w:szCs w:val="28"/>
        </w:rPr>
      </w:pPr>
      <w:r w:rsidRPr="004A4D9E">
        <w:rPr>
          <w:rFonts w:ascii="Times New Roman" w:hAnsi="Times New Roman" w:cs="Times New Roman"/>
          <w:sz w:val="28"/>
          <w:szCs w:val="28"/>
        </w:rPr>
        <w:t>Väderstad, en af verdens førende virksomheder inden for jordbearbejdning og såning, annoncerer lanceringen af E-Connect. E-Connect er en banebrydende telematikløsning, der er designet til at transformere den måde, Väderstad-landmændene styrer deres bedrift på.</w:t>
      </w:r>
    </w:p>
    <w:p w14:paraId="755281B9" w14:textId="070C4FEB" w:rsidR="004A4D9E" w:rsidRDefault="004A4D9E">
      <w:pPr>
        <w:rPr>
          <w:rFonts w:ascii="Times New Roman" w:hAnsi="Times New Roman" w:cs="Times New Roman"/>
          <w:sz w:val="24"/>
          <w:szCs w:val="24"/>
        </w:rPr>
      </w:pPr>
      <w:r w:rsidRPr="004A4D9E">
        <w:rPr>
          <w:rFonts w:ascii="Times New Roman" w:hAnsi="Times New Roman" w:cs="Times New Roman"/>
          <w:sz w:val="24"/>
          <w:szCs w:val="24"/>
        </w:rPr>
        <w:t>E-Connect tilbyder landmænd et digitalt værktøj</w:t>
      </w:r>
      <w:r w:rsidR="005F2DE9">
        <w:rPr>
          <w:rFonts w:ascii="Times New Roman" w:hAnsi="Times New Roman" w:cs="Times New Roman"/>
          <w:sz w:val="24"/>
          <w:szCs w:val="24"/>
        </w:rPr>
        <w:t>,</w:t>
      </w:r>
      <w:r w:rsidRPr="004A4D9E">
        <w:rPr>
          <w:rFonts w:ascii="Times New Roman" w:hAnsi="Times New Roman" w:cs="Times New Roman"/>
          <w:sz w:val="24"/>
          <w:szCs w:val="24"/>
        </w:rPr>
        <w:t xml:space="preserve"> til at overvåge og styre deres Väderstad-maskiner i realtid. Med </w:t>
      </w:r>
      <w:r w:rsidR="005F2DE9">
        <w:rPr>
          <w:rFonts w:ascii="Times New Roman" w:hAnsi="Times New Roman" w:cs="Times New Roman"/>
          <w:sz w:val="24"/>
          <w:szCs w:val="24"/>
        </w:rPr>
        <w:t>komplet</w:t>
      </w:r>
      <w:r w:rsidRPr="004A4D9E">
        <w:rPr>
          <w:rFonts w:ascii="Times New Roman" w:hAnsi="Times New Roman" w:cs="Times New Roman"/>
          <w:sz w:val="24"/>
          <w:szCs w:val="24"/>
        </w:rPr>
        <w:t xml:space="preserve"> indsigt i flådens aktivitet og maskinernes præstationer kan brugerne følge med i markarbejdet, analysere driftseffektiviteten og træffe velinformerede beslutninger baseret på nøjagtige</w:t>
      </w:r>
      <w:r w:rsidR="005F2DE9">
        <w:rPr>
          <w:rFonts w:ascii="Times New Roman" w:hAnsi="Times New Roman" w:cs="Times New Roman"/>
          <w:sz w:val="24"/>
          <w:szCs w:val="24"/>
        </w:rPr>
        <w:t xml:space="preserve"> og</w:t>
      </w:r>
      <w:r w:rsidRPr="004A4D9E">
        <w:rPr>
          <w:rFonts w:ascii="Times New Roman" w:hAnsi="Times New Roman" w:cs="Times New Roman"/>
          <w:sz w:val="24"/>
          <w:szCs w:val="24"/>
        </w:rPr>
        <w:t xml:space="preserve"> opdaterede data. Systemet er designet med henblik på problemfri integration, så det kan forbindes med de største driftsledelsessystemer (Farm Management Systems / FMS). Dette sikrer, at maskindata ikke bliver isoleret, men bliver en værdifuld del af det overordnede system for planlægning og analyse af landbrugsbedrifter.</w:t>
      </w:r>
    </w:p>
    <w:p w14:paraId="7BA40EC5" w14:textId="77777777" w:rsidR="004A4D9E" w:rsidRPr="004A4D9E" w:rsidRDefault="004A4D9E" w:rsidP="004A4D9E">
      <w:pPr>
        <w:rPr>
          <w:rFonts w:ascii="Times New Roman" w:hAnsi="Times New Roman" w:cs="Times New Roman"/>
          <w:sz w:val="24"/>
          <w:szCs w:val="24"/>
        </w:rPr>
      </w:pPr>
      <w:r w:rsidRPr="004A4D9E">
        <w:rPr>
          <w:rFonts w:ascii="Times New Roman" w:hAnsi="Times New Roman" w:cs="Times New Roman"/>
          <w:sz w:val="24"/>
          <w:szCs w:val="24"/>
        </w:rPr>
        <w:t xml:space="preserve">- Väderstad E-Connect er vores telematikløsning til overvågning af maskinparken i realtid, indsigt i maskinerne og sporing af markarbejdet. E-Connect omdanner maskindata til beslutninger, hvilket hjælper landmanden med at optimere præstationerne, reducere nedetiden og maksimere markeffektiviteten, siger David </w:t>
      </w:r>
      <w:proofErr w:type="spellStart"/>
      <w:r w:rsidRPr="004A4D9E">
        <w:rPr>
          <w:rFonts w:ascii="Times New Roman" w:hAnsi="Times New Roman" w:cs="Times New Roman"/>
          <w:sz w:val="24"/>
          <w:szCs w:val="24"/>
        </w:rPr>
        <w:t>Askenteg</w:t>
      </w:r>
      <w:proofErr w:type="spellEnd"/>
      <w:r w:rsidRPr="004A4D9E">
        <w:rPr>
          <w:rFonts w:ascii="Times New Roman" w:hAnsi="Times New Roman" w:cs="Times New Roman"/>
          <w:sz w:val="24"/>
          <w:szCs w:val="24"/>
        </w:rPr>
        <w:t xml:space="preserve">, </w:t>
      </w:r>
      <w:proofErr w:type="spellStart"/>
      <w:r w:rsidRPr="004A4D9E">
        <w:rPr>
          <w:rFonts w:ascii="Times New Roman" w:hAnsi="Times New Roman" w:cs="Times New Roman"/>
          <w:sz w:val="24"/>
          <w:szCs w:val="24"/>
        </w:rPr>
        <w:t>director</w:t>
      </w:r>
      <w:proofErr w:type="spellEnd"/>
      <w:r w:rsidRPr="004A4D9E">
        <w:rPr>
          <w:rFonts w:ascii="Times New Roman" w:hAnsi="Times New Roman" w:cs="Times New Roman"/>
          <w:sz w:val="24"/>
          <w:szCs w:val="24"/>
        </w:rPr>
        <w:t xml:space="preserve"> for Smart Machines hos Väderstad, og tilføjer:</w:t>
      </w:r>
    </w:p>
    <w:p w14:paraId="47D192CF" w14:textId="6CB9CFDE" w:rsidR="004A4D9E" w:rsidRDefault="004A4D9E" w:rsidP="004A4D9E">
      <w:pPr>
        <w:rPr>
          <w:rFonts w:ascii="Times New Roman" w:hAnsi="Times New Roman" w:cs="Times New Roman"/>
          <w:sz w:val="24"/>
          <w:szCs w:val="24"/>
        </w:rPr>
      </w:pPr>
      <w:r w:rsidRPr="004A4D9E">
        <w:rPr>
          <w:rFonts w:ascii="Times New Roman" w:hAnsi="Times New Roman" w:cs="Times New Roman"/>
          <w:sz w:val="24"/>
          <w:szCs w:val="24"/>
        </w:rPr>
        <w:t>Ejeren af en kompatibel Väderstad-maskine</w:t>
      </w:r>
      <w:r w:rsidR="00851D55">
        <w:rPr>
          <w:rFonts w:ascii="Times New Roman" w:hAnsi="Times New Roman" w:cs="Times New Roman"/>
          <w:sz w:val="24"/>
          <w:szCs w:val="24"/>
        </w:rPr>
        <w:t>,</w:t>
      </w:r>
      <w:r w:rsidRPr="004A4D9E">
        <w:rPr>
          <w:rFonts w:ascii="Times New Roman" w:hAnsi="Times New Roman" w:cs="Times New Roman"/>
          <w:sz w:val="24"/>
          <w:szCs w:val="24"/>
        </w:rPr>
        <w:t xml:space="preserve"> kan oprette en brugerkonto og logge ind på E-Connect-portalen. I portalen kan landmanden tilføje sine maskiner og invitere medarbejdere på gården.</w:t>
      </w:r>
    </w:p>
    <w:p w14:paraId="5E130BB3" w14:textId="7FE531FA" w:rsidR="005937C2" w:rsidRDefault="005937C2" w:rsidP="005937C2">
      <w:pPr>
        <w:rPr>
          <w:rFonts w:ascii="Times New Roman" w:hAnsi="Times New Roman" w:cs="Times New Roman"/>
          <w:sz w:val="24"/>
          <w:szCs w:val="24"/>
        </w:rPr>
      </w:pPr>
      <w:r w:rsidRPr="005937C2">
        <w:rPr>
          <w:rFonts w:ascii="Times New Roman" w:hAnsi="Times New Roman" w:cs="Times New Roman"/>
          <w:sz w:val="24"/>
          <w:szCs w:val="24"/>
        </w:rPr>
        <w:t xml:space="preserve">- Vi har designet E-Connect </w:t>
      </w:r>
      <w:r w:rsidR="00851D55">
        <w:rPr>
          <w:rFonts w:ascii="Times New Roman" w:hAnsi="Times New Roman" w:cs="Times New Roman"/>
          <w:sz w:val="24"/>
          <w:szCs w:val="24"/>
        </w:rPr>
        <w:t>som</w:t>
      </w:r>
      <w:r w:rsidRPr="005937C2">
        <w:rPr>
          <w:rFonts w:ascii="Times New Roman" w:hAnsi="Times New Roman" w:cs="Times New Roman"/>
          <w:sz w:val="24"/>
          <w:szCs w:val="24"/>
        </w:rPr>
        <w:t xml:space="preserve"> en intuitiv og brugervenlig </w:t>
      </w:r>
      <w:r w:rsidR="00851D55">
        <w:rPr>
          <w:rFonts w:ascii="Times New Roman" w:hAnsi="Times New Roman" w:cs="Times New Roman"/>
          <w:sz w:val="24"/>
          <w:szCs w:val="24"/>
        </w:rPr>
        <w:t>platform</w:t>
      </w:r>
      <w:r w:rsidRPr="005937C2">
        <w:rPr>
          <w:rFonts w:ascii="Times New Roman" w:hAnsi="Times New Roman" w:cs="Times New Roman"/>
          <w:sz w:val="24"/>
          <w:szCs w:val="24"/>
        </w:rPr>
        <w:t xml:space="preserve">, så landmænd hurtigt kan få adgang til og analysere data. E-Connect vil blive integreret med de største driftsledelsessystemer. </w:t>
      </w:r>
    </w:p>
    <w:p w14:paraId="1B335869" w14:textId="18D92953" w:rsidR="005937C2" w:rsidRPr="005937C2" w:rsidRDefault="005937C2" w:rsidP="005937C2">
      <w:pPr>
        <w:rPr>
          <w:rFonts w:ascii="Times New Roman" w:hAnsi="Times New Roman" w:cs="Times New Roman"/>
          <w:sz w:val="24"/>
          <w:szCs w:val="24"/>
        </w:rPr>
      </w:pPr>
      <w:r w:rsidRPr="005937C2">
        <w:rPr>
          <w:rFonts w:ascii="Times New Roman" w:hAnsi="Times New Roman" w:cs="Times New Roman"/>
          <w:sz w:val="24"/>
          <w:szCs w:val="24"/>
        </w:rPr>
        <w:t>E-Connect er udviklet med brugervenlighed i centrum og har en intuitiv brugerflade, der giver landmænd fleksibilitet til at styre deres drift, mens de er på farten. Uanset om det drejer sig om at optimere maskinernes præstationer, reducere nedetid eller forbedre produktiviteten i marken, er E-Connect designet til at hjælpe landmænd med at udnytte det fulde potentiale.</w:t>
      </w:r>
    </w:p>
    <w:p w14:paraId="411B3876" w14:textId="1BD36BBE" w:rsidR="005937C2" w:rsidRPr="004A4D9E" w:rsidRDefault="005937C2" w:rsidP="005937C2">
      <w:pPr>
        <w:rPr>
          <w:rFonts w:ascii="Times New Roman" w:hAnsi="Times New Roman" w:cs="Times New Roman"/>
          <w:sz w:val="24"/>
          <w:szCs w:val="24"/>
        </w:rPr>
      </w:pPr>
      <w:r w:rsidRPr="005937C2">
        <w:rPr>
          <w:rFonts w:ascii="Times New Roman" w:hAnsi="Times New Roman" w:cs="Times New Roman"/>
          <w:sz w:val="24"/>
          <w:szCs w:val="24"/>
        </w:rPr>
        <w:t>E-Connect vil være tilgængeligt til Väderstads såmaskiner, enkornssåmaskiner og jordbearbejdningsmaskiner, der er udstyret med gateway, og vil blive lanceret i begyndelsen af 2026. Väderstad E-Connect vil blive præsenteret for første gang på Agritechnica 2025.</w:t>
      </w:r>
    </w:p>
    <w:p w14:paraId="29AB51E9" w14:textId="77777777" w:rsidR="004A4D9E" w:rsidRPr="004A4D9E" w:rsidRDefault="004A4D9E" w:rsidP="004A4D9E"/>
    <w:p w14:paraId="2FD66247" w14:textId="77777777" w:rsidR="004A4D9E" w:rsidRPr="004A4D9E" w:rsidRDefault="004A4D9E" w:rsidP="004A4D9E"/>
    <w:p w14:paraId="60F44A06" w14:textId="77777777" w:rsidR="004A4D9E" w:rsidRPr="004A4D9E" w:rsidRDefault="004A4D9E" w:rsidP="004A4D9E"/>
    <w:p w14:paraId="48885443" w14:textId="77777777" w:rsidR="004A4D9E" w:rsidRPr="004A4D9E" w:rsidRDefault="004A4D9E" w:rsidP="004A4D9E"/>
    <w:p w14:paraId="1B7E9314" w14:textId="77777777" w:rsidR="004A4D9E" w:rsidRPr="004A4D9E" w:rsidRDefault="004A4D9E" w:rsidP="004A4D9E"/>
    <w:p w14:paraId="55ED51B4" w14:textId="77777777" w:rsidR="004A4D9E" w:rsidRPr="00C249DB" w:rsidRDefault="004A4D9E" w:rsidP="004A4D9E">
      <w:pPr>
        <w:rPr>
          <w:rFonts w:ascii="Times New Roman" w:hAnsi="Times New Roman" w:cs="Times New Roman"/>
        </w:rPr>
      </w:pPr>
      <w:r w:rsidRPr="00C249DB">
        <w:rPr>
          <w:rFonts w:ascii="Times New Roman" w:hAnsi="Times New Roman" w:cs="Times New Roman"/>
        </w:rPr>
        <w:lastRenderedPageBreak/>
        <w:t>Hvis du ønsker yderligere oplysninger, er du velkommen til at kontakte:</w:t>
      </w:r>
    </w:p>
    <w:p w14:paraId="0C643944" w14:textId="77777777" w:rsidR="004A4D9E" w:rsidRPr="00C249DB" w:rsidRDefault="004A4D9E" w:rsidP="004A4D9E">
      <w:pPr>
        <w:rPr>
          <w:rFonts w:ascii="Times New Roman" w:hAnsi="Times New Roman" w:cs="Times New Roman"/>
        </w:rPr>
      </w:pPr>
    </w:p>
    <w:p w14:paraId="7BF59521" w14:textId="77777777" w:rsidR="004A4D9E" w:rsidRPr="00C249DB" w:rsidRDefault="004A4D9E" w:rsidP="004A4D9E">
      <w:pPr>
        <w:rPr>
          <w:rFonts w:ascii="Times New Roman" w:hAnsi="Times New Roman" w:cs="Times New Roman"/>
          <w:b/>
          <w:bCs/>
        </w:rPr>
      </w:pPr>
      <w:r w:rsidRPr="00C249DB">
        <w:rPr>
          <w:rFonts w:ascii="Times New Roman" w:hAnsi="Times New Roman" w:cs="Times New Roman"/>
          <w:b/>
          <w:bCs/>
        </w:rPr>
        <w:t>Vilhelm Ektander</w:t>
      </w:r>
    </w:p>
    <w:p w14:paraId="1767125F" w14:textId="77777777" w:rsidR="004A4D9E" w:rsidRPr="00C249DB" w:rsidRDefault="004A4D9E" w:rsidP="004A4D9E">
      <w:pPr>
        <w:rPr>
          <w:rFonts w:ascii="Times New Roman" w:hAnsi="Times New Roman" w:cs="Times New Roman"/>
        </w:rPr>
      </w:pPr>
      <w:r w:rsidRPr="00C249DB">
        <w:rPr>
          <w:rFonts w:ascii="Times New Roman" w:hAnsi="Times New Roman" w:cs="Times New Roman"/>
          <w:i/>
        </w:rPr>
        <w:t>Product Marketing Manager</w:t>
      </w:r>
      <w:r w:rsidRPr="00C249DB">
        <w:rPr>
          <w:rFonts w:ascii="Times New Roman" w:hAnsi="Times New Roman" w:cs="Times New Roman"/>
        </w:rPr>
        <w:br/>
        <w:t>Väderstad</w:t>
      </w:r>
      <w:r w:rsidRPr="00C249DB">
        <w:rPr>
          <w:rFonts w:ascii="Times New Roman" w:hAnsi="Times New Roman" w:cs="Times New Roman"/>
        </w:rPr>
        <w:br/>
        <w:t>+46 142 820 45</w:t>
      </w:r>
      <w:r w:rsidRPr="00C249DB">
        <w:rPr>
          <w:rFonts w:ascii="Times New Roman" w:hAnsi="Times New Roman" w:cs="Times New Roman"/>
        </w:rPr>
        <w:br/>
      </w:r>
      <w:hyperlink r:id="rId6" w:history="1">
        <w:r w:rsidRPr="00C249DB">
          <w:rPr>
            <w:rStyle w:val="Hyperlink"/>
            <w:rFonts w:ascii="Times New Roman" w:hAnsi="Times New Roman" w:cs="Times New Roman"/>
          </w:rPr>
          <w:t>vilhelm.ektander@vaderstad.com</w:t>
        </w:r>
      </w:hyperlink>
    </w:p>
    <w:p w14:paraId="683871E5" w14:textId="77777777" w:rsidR="004A4D9E" w:rsidRDefault="004A4D9E" w:rsidP="004A4D9E">
      <w:pPr>
        <w:rPr>
          <w:rFonts w:ascii="Times New Roman" w:hAnsi="Times New Roman" w:cs="Times New Roman"/>
          <w:sz w:val="24"/>
          <w:szCs w:val="24"/>
        </w:rPr>
      </w:pPr>
    </w:p>
    <w:p w14:paraId="58763E8C" w14:textId="77777777" w:rsidR="004A4D9E" w:rsidRDefault="004A4D9E" w:rsidP="004A4D9E">
      <w:pPr>
        <w:rPr>
          <w:rFonts w:ascii="Times New Roman" w:hAnsi="Times New Roman" w:cs="Times New Roman"/>
          <w:sz w:val="24"/>
          <w:szCs w:val="24"/>
        </w:rPr>
      </w:pPr>
    </w:p>
    <w:p w14:paraId="4B4A7154" w14:textId="77777777" w:rsidR="004A4D9E" w:rsidRDefault="004A4D9E" w:rsidP="004A4D9E">
      <w:pPr>
        <w:rPr>
          <w:rFonts w:ascii="Times New Roman" w:hAnsi="Times New Roman" w:cs="Times New Roman"/>
          <w:b/>
          <w:bCs/>
        </w:rPr>
      </w:pPr>
    </w:p>
    <w:p w14:paraId="01EA6FA6" w14:textId="77777777" w:rsidR="004A4D9E" w:rsidRDefault="004A4D9E" w:rsidP="004A4D9E">
      <w:pPr>
        <w:rPr>
          <w:rFonts w:ascii="Times New Roman" w:hAnsi="Times New Roman" w:cs="Times New Roman"/>
          <w:b/>
          <w:bCs/>
        </w:rPr>
      </w:pPr>
    </w:p>
    <w:p w14:paraId="19C9D566" w14:textId="77777777" w:rsidR="004A4D9E" w:rsidRDefault="004A4D9E" w:rsidP="004A4D9E">
      <w:pPr>
        <w:rPr>
          <w:rFonts w:ascii="Times New Roman" w:hAnsi="Times New Roman" w:cs="Times New Roman"/>
          <w:b/>
          <w:bCs/>
        </w:rPr>
      </w:pPr>
    </w:p>
    <w:p w14:paraId="7E8B25CC" w14:textId="77777777" w:rsidR="005937C2" w:rsidRDefault="005937C2" w:rsidP="004A4D9E">
      <w:pPr>
        <w:rPr>
          <w:rFonts w:ascii="Times New Roman" w:hAnsi="Times New Roman" w:cs="Times New Roman"/>
          <w:b/>
          <w:bCs/>
        </w:rPr>
      </w:pPr>
    </w:p>
    <w:p w14:paraId="22B99F58" w14:textId="77777777" w:rsidR="005937C2" w:rsidRDefault="005937C2" w:rsidP="004A4D9E">
      <w:pPr>
        <w:rPr>
          <w:rFonts w:ascii="Times New Roman" w:hAnsi="Times New Roman" w:cs="Times New Roman"/>
          <w:b/>
          <w:bCs/>
        </w:rPr>
      </w:pPr>
    </w:p>
    <w:p w14:paraId="3EEFE031" w14:textId="77777777" w:rsidR="005937C2" w:rsidRDefault="005937C2" w:rsidP="004A4D9E">
      <w:pPr>
        <w:rPr>
          <w:rFonts w:ascii="Times New Roman" w:hAnsi="Times New Roman" w:cs="Times New Roman"/>
          <w:b/>
          <w:bCs/>
        </w:rPr>
      </w:pPr>
    </w:p>
    <w:p w14:paraId="13C5AEC3" w14:textId="77777777" w:rsidR="005937C2" w:rsidRDefault="005937C2" w:rsidP="004A4D9E">
      <w:pPr>
        <w:rPr>
          <w:rFonts w:ascii="Times New Roman" w:hAnsi="Times New Roman" w:cs="Times New Roman"/>
          <w:b/>
          <w:bCs/>
        </w:rPr>
      </w:pPr>
    </w:p>
    <w:p w14:paraId="7C88A946" w14:textId="77777777" w:rsidR="005937C2" w:rsidRDefault="005937C2" w:rsidP="004A4D9E">
      <w:pPr>
        <w:rPr>
          <w:rFonts w:ascii="Times New Roman" w:hAnsi="Times New Roman" w:cs="Times New Roman"/>
          <w:b/>
          <w:bCs/>
        </w:rPr>
      </w:pPr>
    </w:p>
    <w:p w14:paraId="33304875" w14:textId="77777777" w:rsidR="005937C2" w:rsidRDefault="005937C2" w:rsidP="004A4D9E">
      <w:pPr>
        <w:rPr>
          <w:rFonts w:ascii="Times New Roman" w:hAnsi="Times New Roman" w:cs="Times New Roman"/>
          <w:b/>
          <w:bCs/>
        </w:rPr>
      </w:pPr>
    </w:p>
    <w:p w14:paraId="04F9CC91" w14:textId="77777777" w:rsidR="005937C2" w:rsidRDefault="005937C2" w:rsidP="004A4D9E">
      <w:pPr>
        <w:rPr>
          <w:rFonts w:ascii="Times New Roman" w:hAnsi="Times New Roman" w:cs="Times New Roman"/>
          <w:b/>
          <w:bCs/>
        </w:rPr>
      </w:pPr>
    </w:p>
    <w:p w14:paraId="1CF31155" w14:textId="77777777" w:rsidR="005937C2" w:rsidRDefault="005937C2" w:rsidP="004A4D9E">
      <w:pPr>
        <w:rPr>
          <w:rFonts w:ascii="Times New Roman" w:hAnsi="Times New Roman" w:cs="Times New Roman"/>
          <w:b/>
          <w:bCs/>
        </w:rPr>
      </w:pPr>
    </w:p>
    <w:p w14:paraId="172F7FCD" w14:textId="77777777" w:rsidR="005937C2" w:rsidRDefault="005937C2" w:rsidP="004A4D9E">
      <w:pPr>
        <w:rPr>
          <w:rFonts w:ascii="Times New Roman" w:hAnsi="Times New Roman" w:cs="Times New Roman"/>
          <w:b/>
          <w:bCs/>
        </w:rPr>
      </w:pPr>
    </w:p>
    <w:p w14:paraId="75F76321" w14:textId="77777777" w:rsidR="005937C2" w:rsidRDefault="005937C2" w:rsidP="004A4D9E">
      <w:pPr>
        <w:rPr>
          <w:rFonts w:ascii="Times New Roman" w:hAnsi="Times New Roman" w:cs="Times New Roman"/>
          <w:b/>
          <w:bCs/>
        </w:rPr>
      </w:pPr>
    </w:p>
    <w:p w14:paraId="3B6E47D3" w14:textId="77777777" w:rsidR="005937C2" w:rsidRDefault="005937C2" w:rsidP="004A4D9E">
      <w:pPr>
        <w:rPr>
          <w:rFonts w:ascii="Times New Roman" w:hAnsi="Times New Roman" w:cs="Times New Roman"/>
          <w:b/>
          <w:bCs/>
        </w:rPr>
      </w:pPr>
    </w:p>
    <w:p w14:paraId="1EB3C5FE" w14:textId="77777777" w:rsidR="005937C2" w:rsidRDefault="005937C2" w:rsidP="004A4D9E">
      <w:pPr>
        <w:rPr>
          <w:rFonts w:ascii="Times New Roman" w:hAnsi="Times New Roman" w:cs="Times New Roman"/>
          <w:b/>
          <w:bCs/>
        </w:rPr>
      </w:pPr>
    </w:p>
    <w:p w14:paraId="592241DF" w14:textId="77777777" w:rsidR="005937C2" w:rsidRDefault="005937C2" w:rsidP="004A4D9E">
      <w:pPr>
        <w:rPr>
          <w:rFonts w:ascii="Times New Roman" w:hAnsi="Times New Roman" w:cs="Times New Roman"/>
          <w:b/>
          <w:bCs/>
        </w:rPr>
      </w:pPr>
    </w:p>
    <w:p w14:paraId="1F0A2D74" w14:textId="77777777" w:rsidR="005937C2" w:rsidRDefault="005937C2" w:rsidP="004A4D9E">
      <w:pPr>
        <w:rPr>
          <w:rFonts w:ascii="Times New Roman" w:hAnsi="Times New Roman" w:cs="Times New Roman"/>
          <w:b/>
          <w:bCs/>
        </w:rPr>
      </w:pPr>
    </w:p>
    <w:p w14:paraId="73DA9B34" w14:textId="1245E90C" w:rsidR="004A4D9E" w:rsidRPr="00C249DB" w:rsidRDefault="004A4D9E" w:rsidP="004A4D9E">
      <w:pPr>
        <w:rPr>
          <w:rFonts w:ascii="Times New Roman" w:hAnsi="Times New Roman" w:cs="Times New Roman"/>
        </w:rPr>
      </w:pPr>
      <w:r w:rsidRPr="00C249DB">
        <w:rPr>
          <w:rFonts w:ascii="Times New Roman" w:hAnsi="Times New Roman" w:cs="Times New Roman"/>
          <w:b/>
          <w:bCs/>
        </w:rPr>
        <w:t>Om Väderstad</w:t>
      </w:r>
    </w:p>
    <w:p w14:paraId="53288E70" w14:textId="3B72282F" w:rsidR="004A4D9E" w:rsidRPr="004A4D9E" w:rsidRDefault="004A4D9E" w:rsidP="00E737F0">
      <w:r w:rsidRPr="00C249DB">
        <w:rPr>
          <w:rFonts w:ascii="Times New Roman" w:hAnsi="Times New Roman" w:cs="Times New Roman"/>
        </w:rPr>
        <w:t>Väderstad leverer innovative og effektive landbrugsmaskiner og -metoder til det moderne landbrug. Ved at forenkle arbejdet og forbedre resultaterne for landmanden er det virksomhedens vision at blive verdens førende partner inden for fremragende fremspiring. Koncernen er familieejet og har hovedkontor i Väderstad, Sverige. Väderstad er repræsenteret i 40 lande og på alle kontinenter. I 2024 havde Väderstad 1.900 medarbejdere og en omsætning på 6,1 milliarder SE</w:t>
      </w:r>
      <w:r>
        <w:rPr>
          <w:rFonts w:ascii="Times New Roman" w:hAnsi="Times New Roman" w:cs="Times New Roman"/>
        </w:rPr>
        <w:t>K.</w:t>
      </w:r>
    </w:p>
    <w:sectPr w:rsidR="004A4D9E" w:rsidRPr="004A4D9E">
      <w:headerReference w:type="default" r:id="rId7"/>
      <w:footerReference w:type="default" r:id="rId8"/>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E6B82" w14:textId="77777777" w:rsidR="00A311FD" w:rsidRDefault="00A311FD" w:rsidP="004A4D9E">
      <w:pPr>
        <w:spacing w:after="0" w:line="240" w:lineRule="auto"/>
      </w:pPr>
      <w:r>
        <w:separator/>
      </w:r>
    </w:p>
  </w:endnote>
  <w:endnote w:type="continuationSeparator" w:id="0">
    <w:p w14:paraId="18353993" w14:textId="77777777" w:rsidR="00A311FD" w:rsidRDefault="00A311FD" w:rsidP="004A4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B0FBA" w14:textId="77777777" w:rsidR="004A4D9E" w:rsidRPr="00D8750F" w:rsidRDefault="004A4D9E" w:rsidP="004A4D9E">
    <w:pPr>
      <w:pStyle w:val="Footer"/>
      <w:rPr>
        <w:sz w:val="36"/>
      </w:rPr>
    </w:pPr>
  </w:p>
  <w:p w14:paraId="783714A7" w14:textId="77777777" w:rsidR="004A4D9E" w:rsidRDefault="004A4D9E" w:rsidP="004A4D9E">
    <w:pPr>
      <w:pStyle w:val="Footer"/>
    </w:pPr>
    <w:r>
      <w:rPr>
        <w:noProof/>
        <w:lang w:eastAsia="sv-SE"/>
      </w:rPr>
      <w:drawing>
        <wp:inline distT="0" distB="0" distL="0" distR="0" wp14:anchorId="3B01B152" wp14:editId="4AFC6936">
          <wp:extent cx="6479540" cy="238760"/>
          <wp:effectExtent l="0" t="0" r="0" b="8890"/>
          <wp:docPr id="2" name="Picture 2" descr="A red and yellow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yellow rectangl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742052CF" w14:textId="77777777" w:rsidR="004A4D9E" w:rsidRPr="00D95DD6" w:rsidRDefault="004A4D9E" w:rsidP="004A4D9E">
    <w:pPr>
      <w:pStyle w:val="Footer"/>
      <w:rPr>
        <w:sz w:val="32"/>
      </w:rPr>
    </w:pPr>
    <w:r w:rsidRPr="00D95DD6">
      <w:rPr>
        <w:rFonts w:ascii="Georgia" w:hAnsi="Georgia"/>
        <w:noProof/>
        <w:sz w:val="20"/>
        <w:lang w:eastAsia="sv-SE"/>
      </w:rPr>
      <w:drawing>
        <wp:anchor distT="0" distB="0" distL="114300" distR="114300" simplePos="0" relativeHeight="251659264" behindDoc="0" locked="0" layoutInCell="1" allowOverlap="1" wp14:anchorId="505D0EF6" wp14:editId="1D13E51C">
          <wp:simplePos x="0" y="0"/>
          <wp:positionH relativeFrom="column">
            <wp:posOffset>5024755</wp:posOffset>
          </wp:positionH>
          <wp:positionV relativeFrom="paragraph">
            <wp:posOffset>201295</wp:posOffset>
          </wp:positionV>
          <wp:extent cx="1447800" cy="237490"/>
          <wp:effectExtent l="0" t="0" r="0" b="0"/>
          <wp:wrapSquare wrapText="bothSides"/>
          <wp:docPr id="3" name="Picture 3" descr="A yellow and black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yellow and black sign&#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3F1F08BA" w14:textId="79D73A39" w:rsidR="004A4D9E" w:rsidRPr="004A4D9E" w:rsidRDefault="004A4D9E" w:rsidP="004A4D9E">
    <w:pPr>
      <w:pStyle w:val="Footer"/>
      <w:tabs>
        <w:tab w:val="clear" w:pos="4819"/>
        <w:tab w:val="clear" w:pos="9638"/>
        <w:tab w:val="left" w:pos="3345"/>
      </w:tabs>
      <w:rPr>
        <w:rFonts w:ascii="Times New Roman" w:hAnsi="Times New Roman" w:cs="Times New Roman"/>
        <w:sz w:val="20"/>
      </w:rPr>
    </w:pPr>
    <w:r w:rsidRPr="00DB71C6">
      <w:rPr>
        <w:rFonts w:ascii="Times New Roman" w:hAnsi="Times New Roman" w:cs="Times New Roman"/>
        <w:sz w:val="20"/>
      </w:rPr>
      <w:t>www.vaderstad.com</w:t>
    </w:r>
    <w:r>
      <w:rPr>
        <w:rFonts w:ascii="Times New Roman" w:hAnsi="Times New Roman" w:cs="Times New Roman"/>
        <w:sz w:val="20"/>
      </w:rPr>
      <w:t>/dk</w:t>
    </w:r>
    <w:r>
      <w:rPr>
        <w:rFonts w:ascii="Times New Roman" w:hAnsi="Times New Roman" w:cs="Times New Roman"/>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97D10" w14:textId="77777777" w:rsidR="00A311FD" w:rsidRDefault="00A311FD" w:rsidP="004A4D9E">
      <w:pPr>
        <w:spacing w:after="0" w:line="240" w:lineRule="auto"/>
      </w:pPr>
      <w:r>
        <w:separator/>
      </w:r>
    </w:p>
  </w:footnote>
  <w:footnote w:type="continuationSeparator" w:id="0">
    <w:p w14:paraId="7E681851" w14:textId="77777777" w:rsidR="00A311FD" w:rsidRDefault="00A311FD" w:rsidP="004A4D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F328D" w14:textId="4CEF831D" w:rsidR="004A4D9E" w:rsidRPr="004A4D9E" w:rsidRDefault="004A4D9E">
    <w:pPr>
      <w:pStyle w:val="Header"/>
      <w:rPr>
        <w:rFonts w:ascii="Times New Roman" w:hAnsi="Times New Roman" w:cs="Times New Roman"/>
        <w:sz w:val="20"/>
        <w:szCs w:val="20"/>
      </w:rPr>
    </w:pPr>
    <w:r>
      <w:rPr>
        <w:rFonts w:ascii="Times New Roman" w:hAnsi="Times New Roman" w:cs="Times New Roman"/>
        <w:sz w:val="20"/>
        <w:szCs w:val="20"/>
      </w:rPr>
      <w:t>22. september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D9E"/>
    <w:rsid w:val="0004360F"/>
    <w:rsid w:val="00277A64"/>
    <w:rsid w:val="00332695"/>
    <w:rsid w:val="00407E80"/>
    <w:rsid w:val="004A4D9E"/>
    <w:rsid w:val="005937C2"/>
    <w:rsid w:val="005F2DE9"/>
    <w:rsid w:val="00851D55"/>
    <w:rsid w:val="00A311FD"/>
    <w:rsid w:val="00E737F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BC696"/>
  <w15:chartTrackingRefBased/>
  <w15:docId w15:val="{648285D6-AA3F-416B-A323-D76A448D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D9E"/>
  </w:style>
  <w:style w:type="paragraph" w:styleId="Heading1">
    <w:name w:val="heading 1"/>
    <w:basedOn w:val="Normal"/>
    <w:next w:val="Normal"/>
    <w:link w:val="Heading1Char"/>
    <w:uiPriority w:val="9"/>
    <w:qFormat/>
    <w:rsid w:val="004A4D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4D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4D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4D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4D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4D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4D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4D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4D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4D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4D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4D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4D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4D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4D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4D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4D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4D9E"/>
    <w:rPr>
      <w:rFonts w:eastAsiaTheme="majorEastAsia" w:cstheme="majorBidi"/>
      <w:color w:val="272727" w:themeColor="text1" w:themeTint="D8"/>
    </w:rPr>
  </w:style>
  <w:style w:type="paragraph" w:styleId="Title">
    <w:name w:val="Title"/>
    <w:basedOn w:val="Normal"/>
    <w:next w:val="Normal"/>
    <w:link w:val="TitleChar"/>
    <w:uiPriority w:val="10"/>
    <w:qFormat/>
    <w:rsid w:val="004A4D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4D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4D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4D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4D9E"/>
    <w:pPr>
      <w:spacing w:before="160"/>
      <w:jc w:val="center"/>
    </w:pPr>
    <w:rPr>
      <w:i/>
      <w:iCs/>
      <w:color w:val="404040" w:themeColor="text1" w:themeTint="BF"/>
    </w:rPr>
  </w:style>
  <w:style w:type="character" w:customStyle="1" w:styleId="QuoteChar">
    <w:name w:val="Quote Char"/>
    <w:basedOn w:val="DefaultParagraphFont"/>
    <w:link w:val="Quote"/>
    <w:uiPriority w:val="29"/>
    <w:rsid w:val="004A4D9E"/>
    <w:rPr>
      <w:i/>
      <w:iCs/>
      <w:color w:val="404040" w:themeColor="text1" w:themeTint="BF"/>
    </w:rPr>
  </w:style>
  <w:style w:type="paragraph" w:styleId="ListParagraph">
    <w:name w:val="List Paragraph"/>
    <w:basedOn w:val="Normal"/>
    <w:uiPriority w:val="34"/>
    <w:qFormat/>
    <w:rsid w:val="004A4D9E"/>
    <w:pPr>
      <w:ind w:left="720"/>
      <w:contextualSpacing/>
    </w:pPr>
  </w:style>
  <w:style w:type="character" w:styleId="IntenseEmphasis">
    <w:name w:val="Intense Emphasis"/>
    <w:basedOn w:val="DefaultParagraphFont"/>
    <w:uiPriority w:val="21"/>
    <w:qFormat/>
    <w:rsid w:val="004A4D9E"/>
    <w:rPr>
      <w:i/>
      <w:iCs/>
      <w:color w:val="0F4761" w:themeColor="accent1" w:themeShade="BF"/>
    </w:rPr>
  </w:style>
  <w:style w:type="paragraph" w:styleId="IntenseQuote">
    <w:name w:val="Intense Quote"/>
    <w:basedOn w:val="Normal"/>
    <w:next w:val="Normal"/>
    <w:link w:val="IntenseQuoteChar"/>
    <w:uiPriority w:val="30"/>
    <w:qFormat/>
    <w:rsid w:val="004A4D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4D9E"/>
    <w:rPr>
      <w:i/>
      <w:iCs/>
      <w:color w:val="0F4761" w:themeColor="accent1" w:themeShade="BF"/>
    </w:rPr>
  </w:style>
  <w:style w:type="character" w:styleId="IntenseReference">
    <w:name w:val="Intense Reference"/>
    <w:basedOn w:val="DefaultParagraphFont"/>
    <w:uiPriority w:val="32"/>
    <w:qFormat/>
    <w:rsid w:val="004A4D9E"/>
    <w:rPr>
      <w:b/>
      <w:bCs/>
      <w:smallCaps/>
      <w:color w:val="0F4761" w:themeColor="accent1" w:themeShade="BF"/>
      <w:spacing w:val="5"/>
    </w:rPr>
  </w:style>
  <w:style w:type="paragraph" w:styleId="Header">
    <w:name w:val="header"/>
    <w:basedOn w:val="Normal"/>
    <w:link w:val="HeaderChar"/>
    <w:uiPriority w:val="99"/>
    <w:unhideWhenUsed/>
    <w:rsid w:val="004A4D9E"/>
    <w:pPr>
      <w:tabs>
        <w:tab w:val="center" w:pos="4819"/>
        <w:tab w:val="right" w:pos="9638"/>
      </w:tabs>
      <w:spacing w:after="0" w:line="240" w:lineRule="auto"/>
    </w:pPr>
  </w:style>
  <w:style w:type="character" w:customStyle="1" w:styleId="HeaderChar">
    <w:name w:val="Header Char"/>
    <w:basedOn w:val="DefaultParagraphFont"/>
    <w:link w:val="Header"/>
    <w:uiPriority w:val="99"/>
    <w:rsid w:val="004A4D9E"/>
  </w:style>
  <w:style w:type="paragraph" w:styleId="Footer">
    <w:name w:val="footer"/>
    <w:basedOn w:val="Normal"/>
    <w:link w:val="FooterChar"/>
    <w:uiPriority w:val="99"/>
    <w:unhideWhenUsed/>
    <w:rsid w:val="004A4D9E"/>
    <w:pPr>
      <w:tabs>
        <w:tab w:val="center" w:pos="4819"/>
        <w:tab w:val="right" w:pos="9638"/>
      </w:tabs>
      <w:spacing w:after="0" w:line="240" w:lineRule="auto"/>
    </w:pPr>
  </w:style>
  <w:style w:type="character" w:customStyle="1" w:styleId="FooterChar">
    <w:name w:val="Footer Char"/>
    <w:basedOn w:val="DefaultParagraphFont"/>
    <w:link w:val="Footer"/>
    <w:uiPriority w:val="99"/>
    <w:rsid w:val="004A4D9E"/>
  </w:style>
  <w:style w:type="character" w:styleId="Hyperlink">
    <w:name w:val="Hyperlink"/>
    <w:basedOn w:val="DefaultParagraphFont"/>
    <w:uiPriority w:val="99"/>
    <w:unhideWhenUsed/>
    <w:rsid w:val="004A4D9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lhelm.ektander@vaderstad.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434</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Klaus Poulsen</dc:creator>
  <cp:keywords/>
  <dc:description/>
  <cp:lastModifiedBy>Klaus Poulsen</cp:lastModifiedBy>
  <cp:revision>4</cp:revision>
  <dcterms:created xsi:type="dcterms:W3CDTF">2025-09-17T08:40:00Z</dcterms:created>
  <dcterms:modified xsi:type="dcterms:W3CDTF">2025-09-17T09:17:00Z</dcterms:modified>
</cp:coreProperties>
</file>